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3" w:rsidRPr="000A3189" w:rsidRDefault="005134A6" w:rsidP="000A3189">
      <w:pPr>
        <w:ind w:firstLine="420"/>
        <w:rPr>
          <w:rFonts w:ascii="simsun" w:hAnsi="simsun" w:hint="eastAsia"/>
          <w:color w:val="333333"/>
          <w:sz w:val="27"/>
          <w:szCs w:val="27"/>
          <w:shd w:val="clear" w:color="auto" w:fill="FFFFFF"/>
        </w:rPr>
      </w:pPr>
      <w:bookmarkStart w:id="0" w:name="_GoBack"/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关于浙江大学研究生课程中心网站整体迁移并停止服务的通知</w:t>
      </w:r>
    </w:p>
    <w:bookmarkEnd w:id="0"/>
    <w:p w:rsidR="005134A6" w:rsidRPr="000A3189" w:rsidRDefault="005134A6" w:rsidP="000A3189">
      <w:pPr>
        <w:ind w:firstLine="420"/>
        <w:rPr>
          <w:rFonts w:ascii="simsun" w:hAnsi="simsun" w:hint="eastAsia"/>
          <w:color w:val="333333"/>
          <w:sz w:val="27"/>
          <w:szCs w:val="27"/>
          <w:shd w:val="clear" w:color="auto" w:fill="FFFFFF"/>
        </w:rPr>
      </w:pPr>
    </w:p>
    <w:p w:rsidR="005134A6" w:rsidRPr="000A3189" w:rsidRDefault="005134A6" w:rsidP="00B13C54">
      <w:pPr>
        <w:ind w:firstLine="420"/>
        <w:rPr>
          <w:rFonts w:ascii="simsun" w:hAnsi="simsun" w:hint="eastAsia"/>
          <w:color w:val="333333"/>
          <w:sz w:val="27"/>
          <w:szCs w:val="27"/>
          <w:shd w:val="clear" w:color="auto" w:fill="FFFFFF"/>
        </w:rPr>
      </w:pP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各位师生：</w:t>
      </w:r>
    </w:p>
    <w:p w:rsidR="000A3189" w:rsidRDefault="005134A6" w:rsidP="000A3189">
      <w:pPr>
        <w:ind w:firstLine="420"/>
        <w:rPr>
          <w:rFonts w:ascii="simsun" w:hAnsi="simsun" w:hint="eastAsia"/>
          <w:color w:val="333333"/>
          <w:sz w:val="27"/>
          <w:szCs w:val="27"/>
          <w:shd w:val="clear" w:color="auto" w:fill="FFFFFF"/>
        </w:rPr>
      </w:pP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浙江大学研究生课程中心网站（</w:t>
      </w:r>
      <w:r w:rsidRPr="000A3189">
        <w:rPr>
          <w:rFonts w:ascii="simsun" w:hAnsi="simsun"/>
          <w:color w:val="333333"/>
          <w:sz w:val="27"/>
          <w:szCs w:val="27"/>
          <w:shd w:val="clear" w:color="auto" w:fill="FFFFFF"/>
        </w:rPr>
        <w:t>http://kczx.zju.edu.cn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）自建站以来，已有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400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余门优质课程在此建设网上教学资源，</w:t>
      </w:r>
      <w:r w:rsidR="00B13C54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便利了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校内外</w:t>
      </w:r>
      <w:r w:rsidR="00B13C54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学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生的线上学习。因网站建成时间较长，软硬件都需要升级，配合校内网站迁移工作，研究生院与信息中心协同，已于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2020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年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2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月底完成研究生课程中心网站向“学在浙大”网站（</w:t>
      </w:r>
      <w:r w:rsidRPr="000A3189">
        <w:rPr>
          <w:rFonts w:ascii="simsun" w:hAnsi="simsun"/>
          <w:color w:val="333333"/>
          <w:sz w:val="27"/>
          <w:szCs w:val="27"/>
          <w:shd w:val="clear" w:color="auto" w:fill="FFFFFF"/>
        </w:rPr>
        <w:t>http://course.zju.edu.cn/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）的整体迁移。</w:t>
      </w:r>
    </w:p>
    <w:p w:rsidR="000A3189" w:rsidRPr="000A3189" w:rsidRDefault="000A3189" w:rsidP="000A3189">
      <w:pPr>
        <w:ind w:firstLine="420"/>
        <w:rPr>
          <w:rFonts w:ascii="simsun" w:hAnsi="simsun" w:hint="eastAsia"/>
          <w:color w:val="333333"/>
          <w:sz w:val="27"/>
          <w:szCs w:val="27"/>
          <w:shd w:val="clear" w:color="auto" w:fill="FFFFFF"/>
        </w:rPr>
      </w:pP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在研究生课程中心网站已经完成建设并发布课程主页的老师，登录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“学在浙大”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后按照课程名称搜索，可以检索到已建设的课程主页和线上资源。</w:t>
      </w:r>
    </w:p>
    <w:p w:rsidR="000A3189" w:rsidRPr="000A3189" w:rsidRDefault="000A3189" w:rsidP="000A3189">
      <w:pPr>
        <w:ind w:firstLine="420"/>
        <w:rPr>
          <w:rFonts w:ascii="simsun" w:hAnsi="simsun" w:hint="eastAsia"/>
          <w:color w:val="333333"/>
          <w:sz w:val="27"/>
          <w:szCs w:val="27"/>
          <w:shd w:val="clear" w:color="auto" w:fill="FFFFFF"/>
        </w:rPr>
      </w:pP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申请了研究生院全英文课程建设项目、研究生素养与能力培养型课程建设项目</w:t>
      </w: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等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，建设任务中包含了线上教学资源建设的老师，请直接在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“学在浙大”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建设课程资源，项目验收与审核将对照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“学在浙大”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网站对应的课程建设情况。</w:t>
      </w:r>
    </w:p>
    <w:p w:rsidR="000A3189" w:rsidRDefault="000A3189" w:rsidP="000A3189">
      <w:pPr>
        <w:ind w:firstLine="420"/>
        <w:rPr>
          <w:rFonts w:ascii="simsun" w:hAnsi="simsun" w:hint="eastAsia"/>
          <w:color w:val="333333"/>
          <w:sz w:val="27"/>
          <w:szCs w:val="27"/>
          <w:shd w:val="clear" w:color="auto" w:fill="FFFFFF"/>
        </w:rPr>
      </w:pPr>
      <w:r>
        <w:rPr>
          <w:rFonts w:ascii="simsun" w:hAnsi="simsun"/>
          <w:color w:val="333333"/>
          <w:sz w:val="27"/>
          <w:szCs w:val="27"/>
          <w:shd w:val="clear" w:color="auto" w:fill="FFFFFF"/>
        </w:rPr>
        <w:t>为便于师生查询过往信息，短期内保留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浙江大学研究生课程中心网站（</w:t>
      </w:r>
      <w:r w:rsidRPr="000A3189">
        <w:rPr>
          <w:rFonts w:ascii="simsun" w:hAnsi="simsun"/>
          <w:color w:val="333333"/>
          <w:sz w:val="27"/>
          <w:szCs w:val="27"/>
          <w:shd w:val="clear" w:color="auto" w:fill="FFFFFF"/>
        </w:rPr>
        <w:t>http://kczx.zju.edu.cn</w:t>
      </w:r>
      <w:r w:rsidRPr="000A3189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）</w:t>
      </w: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的查看功能</w:t>
      </w:r>
      <w:r w:rsidR="00B13C54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，其他服务都已停止。</w:t>
      </w:r>
      <w:r>
        <w:rPr>
          <w:rFonts w:ascii="simsun" w:hAnsi="simsun"/>
          <w:color w:val="333333"/>
          <w:sz w:val="27"/>
          <w:szCs w:val="27"/>
          <w:shd w:val="clear" w:color="auto" w:fill="FFFFFF"/>
        </w:rPr>
        <w:t>后期可能根据学校统一要求</w:t>
      </w:r>
      <w:r w:rsidR="00B13C54"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随时</w:t>
      </w:r>
      <w:r>
        <w:rPr>
          <w:rFonts w:ascii="simsun" w:hAnsi="simsun"/>
          <w:color w:val="333333"/>
          <w:sz w:val="27"/>
          <w:szCs w:val="27"/>
          <w:shd w:val="clear" w:color="auto" w:fill="FFFFFF"/>
        </w:rPr>
        <w:t>停用老网站。</w:t>
      </w:r>
    </w:p>
    <w:p w:rsidR="00B13C54" w:rsidRDefault="00B13C54" w:rsidP="000A3189">
      <w:pPr>
        <w:ind w:firstLine="420"/>
        <w:rPr>
          <w:rFonts w:ascii="simsun" w:hAnsi="simsun" w:hint="eastAsia"/>
          <w:color w:val="333333"/>
          <w:sz w:val="27"/>
          <w:szCs w:val="27"/>
          <w:shd w:val="clear" w:color="auto" w:fill="FFFFFF"/>
        </w:rPr>
      </w:pPr>
    </w:p>
    <w:p w:rsidR="00B13C54" w:rsidRDefault="00B13C54" w:rsidP="000A3189">
      <w:pPr>
        <w:ind w:firstLine="420"/>
        <w:rPr>
          <w:rFonts w:ascii="simsun" w:hAnsi="simsun" w:hint="eastAsia"/>
          <w:color w:val="333333"/>
          <w:sz w:val="27"/>
          <w:szCs w:val="27"/>
          <w:shd w:val="clear" w:color="auto" w:fill="FFFFFF"/>
        </w:rPr>
      </w:pP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 xml:space="preserve">                                             </w:t>
      </w: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研究生培养处</w:t>
      </w:r>
    </w:p>
    <w:p w:rsidR="00B13C54" w:rsidRPr="005134A6" w:rsidRDefault="00B13C54" w:rsidP="000A3189">
      <w:pPr>
        <w:ind w:firstLine="420"/>
      </w:pP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 xml:space="preserve">                                            2020</w:t>
      </w: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年</w:t>
      </w: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simsun" w:hAnsi="simsun" w:hint="eastAsia"/>
          <w:color w:val="333333"/>
          <w:sz w:val="27"/>
          <w:szCs w:val="27"/>
          <w:shd w:val="clear" w:color="auto" w:fill="FFFFFF"/>
        </w:rPr>
        <w:t>日</w:t>
      </w:r>
    </w:p>
    <w:sectPr w:rsidR="00B13C54" w:rsidRPr="00513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A6"/>
    <w:rsid w:val="000A3189"/>
    <w:rsid w:val="005134A6"/>
    <w:rsid w:val="00707460"/>
    <w:rsid w:val="0079268E"/>
    <w:rsid w:val="00A52B6B"/>
    <w:rsid w:val="00B13C54"/>
    <w:rsid w:val="00CC0BD0"/>
    <w:rsid w:val="00DC66A3"/>
    <w:rsid w:val="00F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</cp:lastModifiedBy>
  <cp:revision>1</cp:revision>
  <dcterms:created xsi:type="dcterms:W3CDTF">2020-04-01T06:53:00Z</dcterms:created>
  <dcterms:modified xsi:type="dcterms:W3CDTF">2020-04-01T07:25:00Z</dcterms:modified>
</cp:coreProperties>
</file>