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00" w:lineRule="exact"/>
        <w:rPr>
          <w:rFonts w:hint="eastAsia" w:ascii="Times New Roman" w:hAnsi="Times New Roman" w:eastAsia="宋体"/>
          <w:b/>
          <w:bCs/>
          <w:sz w:val="30"/>
          <w:szCs w:val="30"/>
          <w:lang w:eastAsia="zh-C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5" w:lineRule="exact"/>
        <w:rPr>
          <w:rFonts w:ascii="Times New Roman" w:hAnsi="Times New Roman" w:eastAsia="Times New Roman"/>
        </w:rPr>
      </w:pP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1880"/>
        <w:gridCol w:w="100"/>
        <w:gridCol w:w="2880"/>
        <w:gridCol w:w="80"/>
        <w:gridCol w:w="1080"/>
        <w:gridCol w:w="20"/>
        <w:gridCol w:w="80"/>
        <w:gridCol w:w="1080"/>
        <w:gridCol w:w="1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0" w:type="dxa"/>
            <w:tcBorders>
              <w:top w:val="single" w:color="auto" w:sz="8" w:space="0"/>
              <w:lef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tcBorders>
              <w:top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ind w:left="114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系所</w:t>
            </w:r>
          </w:p>
        </w:tc>
        <w:tc>
          <w:tcPr>
            <w:tcW w:w="80" w:type="dxa"/>
            <w:tcBorders>
              <w:top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本科</w:t>
            </w:r>
          </w:p>
        </w:tc>
        <w:tc>
          <w:tcPr>
            <w:tcW w:w="100" w:type="dxa"/>
            <w:gridSpan w:val="2"/>
            <w:tcBorders>
              <w:top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硕</w:t>
            </w:r>
            <w:r>
              <w:rPr>
                <w:rFonts w:ascii="新宋体" w:hAnsi="新宋体" w:eastAsia="新宋体"/>
                <w:w w:val="99"/>
                <w:sz w:val="24"/>
              </w:rPr>
              <w:t>士</w:t>
            </w:r>
          </w:p>
        </w:tc>
        <w:tc>
          <w:tcPr>
            <w:tcW w:w="100" w:type="dxa"/>
            <w:tcBorders>
              <w:top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EEAF6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哲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文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中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国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史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日本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语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韩国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语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外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国语</w:t>
            </w:r>
            <w:r>
              <w:rPr>
                <w:rFonts w:ascii="新宋体" w:hAnsi="新宋体" w:eastAsia="新宋体"/>
                <w:w w:val="99"/>
                <w:sz w:val="24"/>
              </w:rPr>
              <w:t>文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俄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国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语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英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国语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法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国语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德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国语</w:t>
            </w:r>
            <w:r>
              <w:rPr>
                <w:rFonts w:ascii="新宋体" w:hAnsi="新宋体" w:eastAsia="新宋体"/>
                <w:sz w:val="24"/>
              </w:rPr>
              <w:t>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应</w:t>
            </w:r>
            <w:r>
              <w:rPr>
                <w:rFonts w:ascii="新宋体" w:hAnsi="新宋体" w:eastAsia="新宋体"/>
                <w:sz w:val="24"/>
              </w:rPr>
              <w:t>用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数学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光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电</w:t>
            </w:r>
            <w:r>
              <w:rPr>
                <w:rFonts w:ascii="新宋体" w:hAnsi="新宋体" w:eastAsia="新宋体"/>
                <w:sz w:val="24"/>
              </w:rPr>
              <w:t>物理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化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地理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理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大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气</w:t>
            </w:r>
            <w:r>
              <w:rPr>
                <w:rFonts w:ascii="新宋体" w:hAnsi="新宋体" w:eastAsia="新宋体"/>
                <w:sz w:val="24"/>
              </w:rPr>
              <w:t>科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9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地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研究所（地理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组、</w:t>
            </w:r>
            <w:r>
              <w:rPr>
                <w:rFonts w:ascii="新宋体" w:hAnsi="新宋体" w:eastAsia="新宋体"/>
                <w:sz w:val="24"/>
              </w:rPr>
              <w:t>大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气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科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学组、地质组</w:t>
            </w:r>
            <w:r>
              <w:rPr>
                <w:rFonts w:ascii="新宋体" w:hAnsi="新宋体" w:eastAsia="新宋体"/>
                <w:sz w:val="24"/>
              </w:rPr>
              <w:t>）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地质学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生命科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法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法律系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政治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经济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社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会</w:t>
            </w:r>
            <w:r>
              <w:rPr>
                <w:rFonts w:ascii="新宋体" w:hAnsi="新宋体" w:eastAsia="新宋体"/>
                <w:w w:val="99"/>
                <w:sz w:val="24"/>
              </w:rPr>
              <w:t>科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劳</w:t>
            </w:r>
            <w:r>
              <w:rPr>
                <w:rFonts w:ascii="新宋体" w:hAnsi="新宋体" w:eastAsia="新宋体"/>
                <w:sz w:val="24"/>
              </w:rPr>
              <w:t>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关系学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社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会</w:t>
            </w:r>
            <w:r>
              <w:rPr>
                <w:rFonts w:ascii="新宋体" w:hAnsi="新宋体" w:eastAsia="新宋体"/>
                <w:sz w:val="24"/>
              </w:rPr>
              <w:t>福利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行政管理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中山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与</w:t>
            </w:r>
            <w:r>
              <w:rPr>
                <w:rFonts w:ascii="新宋体" w:hAnsi="新宋体" w:eastAsia="新宋体"/>
                <w:sz w:val="24"/>
              </w:rPr>
              <w:t>中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国大陆</w:t>
            </w:r>
            <w:r>
              <w:rPr>
                <w:rFonts w:ascii="新宋体" w:hAnsi="新宋体" w:eastAsia="新宋体"/>
                <w:sz w:val="24"/>
              </w:rPr>
              <w:t>研究所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园艺</w:t>
            </w:r>
            <w:r>
              <w:rPr>
                <w:rFonts w:ascii="新宋体" w:hAnsi="新宋体" w:eastAsia="新宋体"/>
                <w:sz w:val="24"/>
              </w:rPr>
              <w:t>暨生物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技术学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动</w:t>
            </w:r>
            <w:r>
              <w:rPr>
                <w:rFonts w:ascii="新宋体" w:hAnsi="新宋体" w:eastAsia="新宋体"/>
                <w:sz w:val="24"/>
              </w:rPr>
              <w:t>物科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森林暨自然保育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农学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土地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资</w:t>
            </w:r>
            <w:r>
              <w:rPr>
                <w:rFonts w:ascii="新宋体" w:hAnsi="新宋体" w:eastAsia="新宋体"/>
                <w:sz w:val="24"/>
              </w:rPr>
              <w:t>源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生活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应</w:t>
            </w:r>
            <w:r>
              <w:rPr>
                <w:rFonts w:ascii="新宋体" w:hAnsi="新宋体" w:eastAsia="新宋体"/>
                <w:sz w:val="24"/>
              </w:rPr>
              <w:t>用科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保健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营养学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生物科技研究所</w:t>
            </w: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page">
                    <wp:posOffset>5317490</wp:posOffset>
                  </wp:positionH>
                  <wp:positionV relativeFrom="page">
                    <wp:posOffset>541020</wp:posOffset>
                  </wp:positionV>
                  <wp:extent cx="1431290" cy="339725"/>
                  <wp:effectExtent l="0" t="0" r="16510" b="317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4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系所</w:t>
            </w:r>
          </w:p>
        </w:tc>
        <w:tc>
          <w:tcPr>
            <w:tcW w:w="1180" w:type="dxa"/>
            <w:gridSpan w:val="3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本科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硕</w:t>
            </w:r>
            <w:r>
              <w:rPr>
                <w:rFonts w:ascii="新宋体" w:hAnsi="新宋体" w:eastAsia="新宋体"/>
                <w:w w:val="99"/>
                <w:sz w:val="24"/>
              </w:rPr>
              <w:t>士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化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工程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与</w:t>
            </w:r>
            <w:r>
              <w:rPr>
                <w:rFonts w:ascii="新宋体" w:hAnsi="新宋体" w:eastAsia="新宋体"/>
                <w:sz w:val="24"/>
              </w:rPr>
              <w:t>材料工程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电机</w:t>
            </w:r>
            <w:r>
              <w:rPr>
                <w:rFonts w:ascii="新宋体" w:hAnsi="新宋体" w:eastAsia="新宋体"/>
                <w:sz w:val="24"/>
              </w:rPr>
              <w:t>工程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工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机械</w:t>
            </w:r>
            <w:r>
              <w:rPr>
                <w:rFonts w:ascii="新宋体" w:hAnsi="新宋体" w:eastAsia="新宋体"/>
                <w:sz w:val="24"/>
              </w:rPr>
              <w:t>工程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纺织</w:t>
            </w:r>
            <w:r>
              <w:rPr>
                <w:rFonts w:ascii="新宋体" w:hAnsi="新宋体" w:eastAsia="新宋体"/>
                <w:sz w:val="24"/>
              </w:rPr>
              <w:t>工程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资讯</w:t>
            </w:r>
            <w:r>
              <w:rPr>
                <w:rFonts w:ascii="新宋体" w:hAnsi="新宋体" w:eastAsia="新宋体"/>
                <w:sz w:val="24"/>
              </w:rPr>
              <w:t>工程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国际贸易学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国际企业</w:t>
            </w:r>
            <w:r>
              <w:rPr>
                <w:rFonts w:ascii="新宋体" w:hAnsi="新宋体" w:eastAsia="新宋体"/>
                <w:sz w:val="24"/>
              </w:rPr>
              <w:t>管理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会计学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商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观光事业学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20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资讯</w:t>
            </w:r>
            <w:r>
              <w:rPr>
                <w:rFonts w:ascii="新宋体" w:hAnsi="新宋体" w:eastAsia="新宋体"/>
                <w:sz w:val="24"/>
              </w:rPr>
              <w:t>管理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财务</w:t>
            </w:r>
            <w:r>
              <w:rPr>
                <w:rFonts w:ascii="新宋体" w:hAnsi="新宋体" w:eastAsia="新宋体"/>
                <w:sz w:val="24"/>
              </w:rPr>
              <w:t>金融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全球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商务学位学程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行销硕士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学位学程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新闻学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新闻</w:t>
            </w:r>
            <w:r>
              <w:rPr>
                <w:rFonts w:ascii="新宋体" w:hAnsi="新宋体" w:eastAsia="新宋体"/>
                <w:w w:val="99"/>
                <w:sz w:val="24"/>
              </w:rPr>
              <w:t>暨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传播学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广告学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20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资讯传播学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大众传播学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美术学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戏剧学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艺术学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音乐学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20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中国音乐学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中国戏剧学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舞蹈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市政暨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环境规划学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环境设计学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建筑</w:t>
            </w:r>
            <w:r>
              <w:rPr>
                <w:rFonts w:ascii="新宋体" w:hAnsi="新宋体" w:eastAsia="新宋体"/>
                <w:sz w:val="24"/>
              </w:rPr>
              <w:t>及都市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设计学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景观学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教育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体育学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w w:val="99"/>
                <w:sz w:val="24"/>
              </w:rPr>
            </w:pPr>
            <w:r>
              <w:rPr>
                <w:rFonts w:ascii="新宋体" w:hAnsi="新宋体" w:eastAsia="新宋体"/>
                <w:w w:val="99"/>
                <w:sz w:val="24"/>
              </w:rPr>
              <w:t>教育</w:t>
            </w:r>
            <w:r>
              <w:rPr>
                <w:rFonts w:hint="eastAsia" w:ascii="新宋体" w:hAnsi="新宋体" w:eastAsia="新宋体"/>
                <w:w w:val="99"/>
                <w:sz w:val="24"/>
                <w:lang w:eastAsia="zh-CN"/>
              </w:rPr>
              <w:t>学</w:t>
            </w:r>
            <w:r>
              <w:rPr>
                <w:rFonts w:ascii="新宋体" w:hAnsi="新宋体" w:eastAsia="新宋体"/>
                <w:w w:val="99"/>
                <w:sz w:val="24"/>
              </w:rPr>
              <w:t>院</w:t>
            </w: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国术学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心理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辅导学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运动与健康促进学</w:t>
            </w:r>
            <w:r>
              <w:rPr>
                <w:rFonts w:ascii="新宋体" w:hAnsi="新宋体" w:eastAsia="新宋体"/>
                <w:sz w:val="24"/>
              </w:rPr>
              <w:t>系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○</w:t>
            </w: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>
      <w:pPr>
        <w:spacing w:line="61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hint="eastAsia" w:ascii="新宋体" w:hAnsi="新宋体" w:eastAsia="新宋体"/>
          <w:sz w:val="19"/>
          <w:lang w:eastAsia="zh-CN"/>
        </w:rPr>
      </w:pPr>
      <w:r>
        <w:rPr>
          <w:rFonts w:hint="eastAsia" w:ascii="新宋体" w:hAnsi="新宋体" w:eastAsia="新宋体"/>
          <w:sz w:val="19"/>
          <w:lang w:eastAsia="zh-CN"/>
        </w:rPr>
        <w:t>备注一：法律系除本科一、二年级课程在校本部上课外，其他高年级上课地点在市区大新馆上课。</w:t>
      </w:r>
    </w:p>
    <w:p>
      <w:pPr>
        <w:spacing w:line="0" w:lineRule="atLeast"/>
        <w:rPr>
          <w:rFonts w:ascii="Arial" w:hAnsi="Arial" w:eastAsia="Arial"/>
          <w:color w:val="0000FF"/>
          <w:u w:val="single"/>
        </w:rPr>
      </w:pPr>
      <w:r>
        <w:rPr>
          <w:rFonts w:hint="eastAsia" w:ascii="新宋体" w:hAnsi="新宋体" w:eastAsia="新宋体"/>
          <w:sz w:val="19"/>
          <w:lang w:eastAsia="zh-CN"/>
        </w:rPr>
        <w:t>备注二：详细学院系所介绍网址：</w:t>
      </w:r>
      <w:bookmarkStart w:id="0" w:name="_GoBack"/>
      <w:bookmarkEnd w:id="0"/>
      <w:r>
        <w:fldChar w:fldCharType="begin"/>
      </w:r>
      <w:r>
        <w:instrText xml:space="preserve"> HYPERLINK "http://www.pccu.edu.tw/unit/unit.asp?unit_type=2" </w:instrText>
      </w:r>
      <w:r>
        <w:fldChar w:fldCharType="separate"/>
      </w:r>
      <w:r>
        <w:rPr>
          <w:rFonts w:ascii="Arial" w:hAnsi="Arial" w:eastAsia="Arial"/>
          <w:color w:val="0000FF"/>
          <w:u w:val="single"/>
        </w:rPr>
        <w:t>http://www.pccu.edu.tw/unit/unit.asp?unit_type=2</w:t>
      </w:r>
      <w: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decorative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0"/>
    <w:family w:val="swiss"/>
    <w:pitch w:val="default"/>
    <w:sig w:usb0="00000003" w:usb1="288F0000" w:usb2="00000006" w:usb3="00000000" w:csb0="00040001" w:csb1="00000000"/>
  </w:font>
  <w:font w:name="Segoe UI">
    <w:panose1 w:val="020B0502040204020203"/>
    <w:charset w:val="86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0"/>
    <w:family w:val="decorative"/>
    <w:pitch w:val="default"/>
    <w:sig w:usb0="00000003" w:usb1="288F0000" w:usb2="00000006" w:usb3="00000000" w:csb0="00040001" w:csb1="00000000"/>
  </w:font>
  <w:font w:name="Segoe UI">
    <w:panose1 w:val="020B0502040204020203"/>
    <w:charset w:val="86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modern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0"/>
    <w:family w:val="roman"/>
    <w:pitch w:val="default"/>
    <w:sig w:usb0="00000003" w:usb1="288F0000" w:usb2="00000006" w:usb3="00000000" w:csb0="00040001" w:csb1="00000000"/>
  </w:font>
  <w:font w:name="Segoe UI">
    <w:panose1 w:val="020B0502040204020203"/>
    <w:charset w:val="86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0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86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E7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2016-03-10T14:45:52Z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